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+1-592-753-1030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2013-11-01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Amazon</w:t>
      </w:r>
    </w:p>
    <w:p>
      <w:r>
        <w:t>2014-04-01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2016-10-01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2019-02-01 to 2023-05-01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Goldman Sachs</w:t>
      </w:r>
    </w:p>
    <w:p>
      <w:r>
        <w:t>2023-05-01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(2009-08-01 - 2013-05-01)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JavaScript, Python, Flask, Elasticsearch, MongoDB, Azure, Google Cloud,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