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Johnson</w:t>
      </w:r>
    </w:p>
    <w:p>
      <w:pPr>
        <w:jc w:val="center"/>
      </w:pPr>
      <w:r>
        <w:t>patricia.johnson@gmail.com | +1-956-213-4998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2024-01-01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(2020-08-01 - 2024-05-01)</w:t>
      </w:r>
    </w:p>
    <w:p>
      <w:r>
        <w:t>GPA: 3.52</w:t>
      </w:r>
    </w:p>
    <w:p>
      <w:pPr>
        <w:pStyle w:val="Heading2"/>
      </w:pPr>
      <w:r>
        <w:t>Master of Business Administration</w:t>
      </w:r>
    </w:p>
    <w:p>
      <w:r>
        <w:t>UCLA (2026-08-01 - 2028-05-01)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JavaScript, Django, Flask, React, SQL, AWS, Google Cloud, Docker,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