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Brown</w:t>
      </w:r>
    </w:p>
    <w:p>
      <w:pPr>
        <w:jc w:val="center"/>
      </w:pPr>
      <w:r>
        <w:t>emma.brown@gmail.com | +1-791-875-6999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2024-12-01 to 2025-04-01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(2020-08-01 - 2024-05-01)</w:t>
      </w:r>
    </w:p>
    <w:p>
      <w:r>
        <w:t>GPA: 3.69</w:t>
      </w:r>
    </w:p>
    <w:p>
      <w:pPr>
        <w:pStyle w:val="Heading2"/>
      </w:pPr>
      <w:r>
        <w:t>Master of Technology</w:t>
      </w:r>
    </w:p>
    <w:p>
      <w:r>
        <w:t>University of Texas at Austin (2024-08-01 - 2026-05-01)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Python, Java, Go, Flask, Vue.js, MongoDB, Redis, Elasticsearch, Google Cloud, AWS,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