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Thomas</w:t>
      </w:r>
    </w:p>
    <w:p>
      <w:pPr>
        <w:jc w:val="center"/>
      </w:pPr>
      <w:r>
        <w:t>robert.thomas@gmail.com | +1-844-749-6157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2018-08-01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Meta</w:t>
      </w:r>
    </w:p>
    <w:p>
      <w:r>
        <w:t>2020-05-01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Tesla</w:t>
      </w:r>
    </w:p>
    <w:p>
      <w:r>
        <w:t>2022-02-01 to 2023-08-01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Microsoft</w:t>
      </w:r>
    </w:p>
    <w:p>
      <w:r>
        <w:t>2023-11-01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(2014-08-01 - 2018-05-01)</w:t>
      </w:r>
    </w:p>
    <w:p>
      <w:r>
        <w:t>GPA: 3.72</w:t>
      </w:r>
    </w:p>
    <w:p>
      <w:pPr>
        <w:pStyle w:val="Heading2"/>
      </w:pPr>
      <w:r>
        <w:t>Master of Science in Computer Science</w:t>
      </w:r>
    </w:p>
    <w:p>
      <w:r>
        <w:t>Harvard University (2018-08-01 - 2020-05-01)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TypeScript, React, Node.js, MongoDB, SQL, Google Cloud, Docker,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