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Harris</w:t>
      </w:r>
    </w:p>
    <w:p>
      <w:pPr>
        <w:jc w:val="center"/>
      </w:pPr>
      <w:r>
        <w:t>michael.harris@gmail.com | +1-201-609-8783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2023-06-01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(2019-08-01 - 2023-05-01)</w:t>
      </w:r>
    </w:p>
    <w:p>
      <w:r>
        <w:t>GPA: 3.4</w:t>
      </w:r>
    </w:p>
    <w:p>
      <w:pPr>
        <w:pStyle w:val="Heading2"/>
      </w:pPr>
      <w:r>
        <w:t>Master of Technology</w:t>
      </w:r>
    </w:p>
    <w:p>
      <w:r>
        <w:t>Stanford University (2025-08-01 - 2027-05-01)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Node.js, Flask, Angular, SQL, Kubernetes,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