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Martinez</w:t>
      </w:r>
    </w:p>
    <w:p>
      <w:pPr>
        <w:jc w:val="center"/>
      </w:pPr>
      <w:r>
        <w:t>david.martinez@gmail.com | +1-607-757-1471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2016-09-01 to 2017-10-01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Intel</w:t>
      </w:r>
    </w:p>
    <w:p>
      <w:r>
        <w:t>2017-03-01 to 2019-04-01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Goldman Sachs</w:t>
      </w:r>
    </w:p>
    <w:p>
      <w:r>
        <w:t>2019-11-01 to 2022-03-01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Google</w:t>
      </w:r>
    </w:p>
    <w:p>
      <w:r>
        <w:t>2022-06-01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(2012-08-01 - 2016-05-01)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JavaScript, Java, Go, Node.js, Angular, PostgreSQL, SQL, Redis, Kubernetes, Google Cloud, Azure,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