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Johnson</w:t>
      </w:r>
    </w:p>
    <w:p>
      <w:pPr>
        <w:jc w:val="center"/>
      </w:pPr>
      <w:r>
        <w:t>emma.johnson@gmail.com | +1-567-789-9671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2018-11-01 to 2021-07-01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Meta</w:t>
      </w:r>
    </w:p>
    <w:p>
      <w:r>
        <w:t>2021-07-01 to 2024-06-01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Cisco</w:t>
      </w:r>
    </w:p>
    <w:p>
      <w:r>
        <w:t>2024-07-01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(2014-08-01 - 2018-05-01)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TypeScript, Python, Spring Boot, Django, React, Redis, SQL, PostgreSQL, Kubernetes, AWS,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