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</w:t>
      </w:r>
    </w:p>
    <w:p>
      <w:pPr>
        <w:jc w:val="center"/>
      </w:pPr>
      <w:r>
        <w:t>linda.martin@gmail.com | +1-995-320-6131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2014-07-01 to 2016-12-01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Google</w:t>
      </w:r>
    </w:p>
    <w:p>
      <w:r>
        <w:t>2016-09-01 to 2019-07-01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Oracle</w:t>
      </w:r>
    </w:p>
    <w:p>
      <w:r>
        <w:t>2019-09-01 to 2022-02-01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IBM</w:t>
      </w:r>
    </w:p>
    <w:p>
      <w:r>
        <w:t>2022-07-01 to 2025-03-01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Salesforce</w:t>
      </w:r>
    </w:p>
    <w:p>
      <w:r>
        <w:t>2025-08-01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(2010-08-01 - 2014-05-01)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Java, Rust, Angular, Redis, Elasticsearch,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