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Miller</w:t>
      </w:r>
    </w:p>
    <w:p>
      <w:pPr>
        <w:jc w:val="center"/>
      </w:pPr>
      <w:r>
        <w:t>william.miller@email.com | +1-299-407-6824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2022-11-01 to 2025-11-01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Adobe</w:t>
      </w:r>
    </w:p>
    <w:p>
      <w:r>
        <w:t>2025-03-01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(2018-08-01 - 2022-05-01)</w:t>
      </w:r>
    </w:p>
    <w:p>
      <w:r>
        <w:t>GPA: 3.59</w:t>
      </w:r>
    </w:p>
    <w:p>
      <w:pPr>
        <w:pStyle w:val="Heading2"/>
      </w:pPr>
      <w:r>
        <w:t>Master of Engineering</w:t>
      </w:r>
    </w:p>
    <w:p>
      <w:r>
        <w:t>Carnegie Mellon University (2023-08-01 - 2025-05-01)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Java, Rust, Django, Flask, PostgreSQL, MongoDB, SQL, Kubernetes, AWS,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