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james.williams@email.com | +1-963-870-6704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2015-03-01 to 2018-09-01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2018-06-01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Goldman Sachs</w:t>
      </w:r>
    </w:p>
    <w:p>
      <w:r>
        <w:t>2019-01-01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Amazon</w:t>
      </w:r>
    </w:p>
    <w:p>
      <w:r>
        <w:t>2022-08-01 to 2025-05-01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Cisco</w:t>
      </w:r>
    </w:p>
    <w:p>
      <w:r>
        <w:t>2025-08-01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(2011-08-01 - 2015-05-01)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TypeScript, Node.js, Elasticsearch, SQL, Redis, Docker, Azure, AWS,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