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Davis</w:t>
      </w:r>
    </w:p>
    <w:p>
      <w:pPr>
        <w:jc w:val="center"/>
      </w:pPr>
      <w:r>
        <w:t>richard.davis@gmail.com | +1-883-997-9185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2012-10-01 to 2015-02-01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Netflix</w:t>
      </w:r>
    </w:p>
    <w:p>
      <w:r>
        <w:t>2015-06-01 to 2019-02-01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Amazon</w:t>
      </w:r>
    </w:p>
    <w:p>
      <w:r>
        <w:t>2019-12-01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Intel</w:t>
      </w:r>
    </w:p>
    <w:p>
      <w:r>
        <w:t>2023-04-01 to 2025-10-01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Meta</w:t>
      </w:r>
    </w:p>
    <w:p>
      <w:r>
        <w:t>2025-06-01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(2008-08-01 - 2012-05-01)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Java, React, Vue.js, Elasticsearch,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