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Anderson</w:t>
      </w:r>
    </w:p>
    <w:p>
      <w:pPr>
        <w:jc w:val="center"/>
      </w:pPr>
      <w:r>
        <w:t>robert.anderson@email.com | +1-414-571-7324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2012-02-01 to 2013-02-01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Salesforce</w:t>
      </w:r>
    </w:p>
    <w:p>
      <w:r>
        <w:t>2013-10-01 to 2017-10-01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JPMorgan Chase</w:t>
      </w:r>
    </w:p>
    <w:p>
      <w:r>
        <w:t>2017-07-01 to 2018-09-01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Oracle</w:t>
      </w:r>
    </w:p>
    <w:p>
      <w:r>
        <w:t>2018-07-01 to 2020-07-01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Goldman Sachs</w:t>
      </w:r>
    </w:p>
    <w:p>
      <w:r>
        <w:t>2020-04-01 to 2023-09-01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(2008-08-01 - 2012-05-01)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Go, Python, TypeScript, Angular, Redis, Google Cloud, Kubernetes, AWS,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