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+1-572-479-2833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2011-10-01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JPMorgan Chase</w:t>
      </w:r>
    </w:p>
    <w:p>
      <w:r>
        <w:t>2012-05-01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2013-07-01 to 2016-11-01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2016-09-01 to 2019-01-01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Apple</w:t>
      </w:r>
    </w:p>
    <w:p>
      <w:r>
        <w:t>2019-08-01 to 2022-08-01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(2007-08-01 - 2011-05-01)</w:t>
      </w:r>
    </w:p>
    <w:p>
      <w:r>
        <w:t>GPA: 3.65</w:t>
      </w:r>
    </w:p>
    <w:p>
      <w:pPr>
        <w:pStyle w:val="Heading2"/>
      </w:pPr>
      <w:r>
        <w:t>Master of Business Administration</w:t>
      </w:r>
    </w:p>
    <w:p>
      <w:r>
        <w:t>Columbia University (2011-08-01 - 2013-05-01)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Go, Flask, Node.js, Vue.js, Redis, Docker, Kubernetes,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