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</w:t>
      </w:r>
    </w:p>
    <w:p>
      <w:pPr>
        <w:jc w:val="center"/>
      </w:pPr>
      <w:r>
        <w:t>jessica.martin@email.com | +1-929-452-6546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2011-06-01 to 2015-02-01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PWC</w:t>
      </w:r>
    </w:p>
    <w:p>
      <w:r>
        <w:t>2015-10-01 to 2016-10-01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Meta</w:t>
      </w:r>
    </w:p>
    <w:p>
      <w:r>
        <w:t>2016-01-01 to 2018-06-01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JPMorgan Chase</w:t>
      </w:r>
    </w:p>
    <w:p>
      <w:r>
        <w:t>2018-12-01 to 2022-09-01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Accenture</w:t>
      </w:r>
    </w:p>
    <w:p>
      <w:r>
        <w:t>2022-05-01 to 2024-11-01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(2007-08-01 - 2011-05-01)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Rust, Spring Boot, Angular, Flask, MongoDB, Elasticsearch, Google Cloud, AWS,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