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Brown</w:t>
      </w:r>
    </w:p>
    <w:p>
      <w:pPr>
        <w:jc w:val="center"/>
      </w:pPr>
      <w:r>
        <w:t>mia.brown@gmail.com | +1-267-766-6868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Apple</w:t>
      </w:r>
    </w:p>
    <w:p>
      <w:r>
        <w:t>2017-12-01 to 2018-04-01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Amazon</w:t>
      </w:r>
    </w:p>
    <w:p>
      <w:r>
        <w:t>2018-02-01 to 2020-12-01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Accenture</w:t>
      </w:r>
    </w:p>
    <w:p>
      <w:r>
        <w:t>2020-08-01 to 2023-12-01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Oracle</w:t>
      </w:r>
    </w:p>
    <w:p>
      <w:r>
        <w:t>2023-09-01 to 2024-01-01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Texas at Austin (2013-08-01 - 2017-05-01)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Python, Node.js, Django, SQL, Azure, Google Cloud,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