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william.smith@email.com | +1-675-527-4439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2011-04-01 to 2012-05-01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Deloitte</w:t>
      </w:r>
    </w:p>
    <w:p>
      <w:r>
        <w:t>2012-12-01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2015-07-01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Deloitte</w:t>
      </w:r>
    </w:p>
    <w:p>
      <w:r>
        <w:t>2018-10-01 to 2020-10-01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Google</w:t>
      </w:r>
    </w:p>
    <w:p>
      <w:r>
        <w:t>2020-09-01 to 2021-06-01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(2007-08-01 - 2011-05-01)</w:t>
      </w:r>
    </w:p>
    <w:p>
      <w:r>
        <w:t>GPA: 3.69</w:t>
      </w:r>
    </w:p>
    <w:p>
      <w:pPr>
        <w:pStyle w:val="Heading2"/>
      </w:pPr>
      <w:r>
        <w:t>Master of Science in Computer Science</w:t>
      </w:r>
    </w:p>
    <w:p>
      <w:r>
        <w:t>UCLA (2011-08-01 - 2013-05-01)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TypeScript, Node.js, React, Vue.js, Redis, Elasticsearch,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