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Taylor</w:t>
      </w:r>
    </w:p>
    <w:p>
      <w:pPr>
        <w:jc w:val="center"/>
      </w:pPr>
      <w:r>
        <w:t>barbara.taylor@email.com | +1-678-353-2759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Meta</w:t>
      </w:r>
    </w:p>
    <w:p>
      <w:r>
        <w:t>2016-06-01 to 2018-06-01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Intel</w:t>
      </w:r>
    </w:p>
    <w:p>
      <w:r>
        <w:t>2018-03-01 to 2022-02-01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Tesla</w:t>
      </w:r>
    </w:p>
    <w:p>
      <w:r>
        <w:t>2022-07-01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(2012-08-01 - 2016-05-01)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TypeScript, JavaScript, Java, Vue.js, Spring Boot, SQL, Elasticsearch, AWS, Docker,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