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+1-926-858-3150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2012-04-01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Goldman Sachs</w:t>
      </w:r>
    </w:p>
    <w:p>
      <w:r>
        <w:t>2013-02-01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Salesforce</w:t>
      </w:r>
    </w:p>
    <w:p>
      <w:r>
        <w:t>2017-09-01 to 2018-09-01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Oracle</w:t>
      </w:r>
    </w:p>
    <w:p>
      <w:r>
        <w:t>2018-12-01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IBM</w:t>
      </w:r>
    </w:p>
    <w:p>
      <w:r>
        <w:t>2022-03-01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UC Berkeley (2013-08-01 - 2015-05-01)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Flask, Node.js, React, Elasticsearch, SQL, Azure,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