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</w:t>
      </w:r>
    </w:p>
    <w:p>
      <w:pPr>
        <w:jc w:val="center"/>
      </w:pPr>
      <w:r>
        <w:t>richard.martin@gmail.com | +1-959-432-6868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2016-04-01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Accenture</w:t>
      </w:r>
    </w:p>
    <w:p>
      <w:r>
        <w:t>2019-05-01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Tesla</w:t>
      </w:r>
    </w:p>
    <w:p>
      <w:r>
        <w:t>2022-05-01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(2012-08-01 - 2016-05-01)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Rust, TypeScript, Vue.js, Spring Boot, Angular, Elasticsearch, Azure,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