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</w:t>
      </w:r>
    </w:p>
    <w:p>
      <w:pPr>
        <w:jc w:val="center"/>
      </w:pPr>
      <w:r>
        <w:t>william.martin@email.com | +1-396-733-5137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2012-02-01 to 2014-02-01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Apple</w:t>
      </w:r>
    </w:p>
    <w:p>
      <w:r>
        <w:t>2014-03-01 to 2016-05-01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Intel</w:t>
      </w:r>
    </w:p>
    <w:p>
      <w:r>
        <w:t>2016-07-01 to 2019-06-01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JPMorgan Chase</w:t>
      </w:r>
    </w:p>
    <w:p>
      <w:r>
        <w:t>2019-09-01 to 2022-01-01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Accenture</w:t>
      </w:r>
    </w:p>
    <w:p>
      <w:r>
        <w:t>2022-01-01 to 2025-07-01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(2008-08-01 - 2012-05-01)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Go, Java, Python, Django, Redis, SQL, Docker, Azure, Kubernetes,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