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Mia Smith</w:t>
      </w:r>
    </w:p>
    <w:p>
      <w:pPr>
        <w:jc w:val="center"/>
      </w:pPr>
      <w:r>
        <w:t>mia.smith@email.com | +1-707-897-1460</w:t>
      </w:r>
    </w:p>
    <w:p>
      <w:pPr>
        <w:pStyle w:val="Heading1"/>
      </w:pPr>
      <w:r>
        <w:t>PROFESSIONAL SUMMARY</w:t>
      </w:r>
    </w:p>
    <w:p>
      <w:r>
        <w:t>Experienced software engineer with 10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Junior Developer - Amazon</w:t>
      </w:r>
    </w:p>
    <w:p>
      <w:r>
        <w:t>2013-08-01 to 2016-09-01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Collaborated with team members on project deliverables</w:t>
      </w:r>
    </w:p>
    <w:p>
      <w:pPr>
        <w:pStyle w:val="Heading2"/>
      </w:pPr>
      <w:r>
        <w:t>Team Lead - Goldman Sachs</w:t>
      </w:r>
    </w:p>
    <w:p>
      <w:r>
        <w:t>2016-09-01 to 2017-02-01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Collaborated with cross-functional teams</w:t>
      </w:r>
    </w:p>
    <w:p>
      <w:pPr>
        <w:pStyle w:val="Heading2"/>
      </w:pPr>
      <w:r>
        <w:t>Team Lead - IBM</w:t>
      </w:r>
    </w:p>
    <w:p>
      <w:r>
        <w:t>2017-09-01 to 2019-09-01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Designed and implemented scalable architecture</w:t>
      </w:r>
    </w:p>
    <w:p>
      <w:pPr>
        <w:pStyle w:val="Heading2"/>
      </w:pPr>
      <w:r>
        <w:t>Principal Engineer - PWC</w:t>
      </w:r>
    </w:p>
    <w:p>
      <w:r>
        <w:t>2019-06-01 to 2022-05-01</w:t>
      </w:r>
    </w:p>
    <w:p>
      <w:pPr>
        <w:pStyle w:val="ListBullet"/>
      </w:pPr>
      <w:r>
        <w:t>Led team of 10+ engineers across multiple projects</w:t>
      </w:r>
    </w:p>
    <w:p>
      <w:pPr>
        <w:pStyle w:val="ListBullet"/>
      </w:pPr>
      <w:r>
        <w:t>Drove technical strategy and innovation</w:t>
      </w:r>
    </w:p>
    <w:p>
      <w:pPr>
        <w:pStyle w:val="ListBullet"/>
      </w:pPr>
      <w:r>
        <w:t>Drove technical strategy and innovation</w:t>
      </w:r>
    </w:p>
    <w:p>
      <w:pPr>
        <w:pStyle w:val="ListBullet"/>
      </w:pPr>
      <w:r>
        <w:t>Established best practices and coding standards</w:t>
      </w:r>
    </w:p>
    <w:p>
      <w:pPr>
        <w:pStyle w:val="Heading2"/>
      </w:pPr>
      <w:r>
        <w:t>Senior Consultant - Cisco</w:t>
      </w:r>
    </w:p>
    <w:p>
      <w:r>
        <w:t>2022-02-01 to 2024-10-01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Led development of key features for major products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Engineering</w:t>
      </w:r>
    </w:p>
    <w:p>
      <w:r>
        <w:t>University of Michigan (2009-08-01 - 2013-05-01)</w:t>
      </w:r>
    </w:p>
    <w:p>
      <w:r>
        <w:t>GPA: 3.68</w:t>
      </w:r>
    </w:p>
    <w:p>
      <w:pPr>
        <w:pStyle w:val="Heading1"/>
      </w:pPr>
      <w:r>
        <w:t>SKILLS</w:t>
      </w:r>
    </w:p>
    <w:p>
      <w:r>
        <w:t>Rust, Angular, Vue.js, Django, Elasticsearch, Redis, MongoDB, Azure, Docker, Agile, Jenkins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PMP Certification</w:t>
      </w:r>
    </w:p>
    <w:p>
      <w:pPr>
        <w:pStyle w:val="ListBullet"/>
      </w:pPr>
      <w:r>
        <w:t>Google Cloud Professional</w:t>
      </w:r>
    </w:p>
    <w:p>
      <w:pPr>
        <w:pStyle w:val="ListBullet"/>
      </w:pPr>
      <w:r>
        <w:t>AWS Certified Solutions Architect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