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Garcia</w:t>
      </w:r>
    </w:p>
    <w:p>
      <w:pPr>
        <w:jc w:val="center"/>
      </w:pPr>
      <w:r>
        <w:t>olivia.garcia@gmail.com | +1-338-975-3773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2015-03-01 to 2017-12-01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Adobe</w:t>
      </w:r>
    </w:p>
    <w:p>
      <w:r>
        <w:t>2017-03-01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2019-11-01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Deloitte</w:t>
      </w:r>
    </w:p>
    <w:p>
      <w:r>
        <w:t>2021-07-01 to 2024-02-01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Tesla</w:t>
      </w:r>
    </w:p>
    <w:p>
      <w:r>
        <w:t>2024-10-01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(2011-08-01 - 2015-05-01)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Columbia University (2017-08-01 - 2019-05-01)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Java, React, SQL, Google Cloud,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