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Jackson</w:t>
      </w:r>
    </w:p>
    <w:p>
      <w:pPr>
        <w:jc w:val="center"/>
      </w:pPr>
      <w:r>
        <w:t>emma.jackson@gmail.com | +1-625-767-4187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Meta</w:t>
      </w:r>
    </w:p>
    <w:p>
      <w:r>
        <w:t>2020-05-01 to 2023-10-01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Netflix</w:t>
      </w:r>
    </w:p>
    <w:p>
      <w:r>
        <w:t>2023-05-01 to 2025-02-01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Amazon</w:t>
      </w:r>
    </w:p>
    <w:p>
      <w:r>
        <w:t>2025-10-01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Yale University (2016-08-01 - 2020-05-01)</w:t>
      </w:r>
    </w:p>
    <w:p>
      <w:r>
        <w:t>GPA: 3.29</w:t>
      </w:r>
    </w:p>
    <w:p>
      <w:pPr>
        <w:pStyle w:val="Heading2"/>
      </w:pPr>
      <w:r>
        <w:t>Master of Science in Computer Science</w:t>
      </w:r>
    </w:p>
    <w:p>
      <w:r>
        <w:t>Harvard University (2020-08-01 - 2022-05-01)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Go, JavaScript, Rust, React, SQL, Azure, Google Cloud, Docker,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