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Anderson</w:t>
      </w:r>
    </w:p>
    <w:p>
      <w:pPr>
        <w:jc w:val="center"/>
      </w:pPr>
      <w:r>
        <w:t>mia.anderson@gmail.com | +1-983-800-7831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2021-07-01 to 2023-04-01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JPMorgan Chase</w:t>
      </w:r>
    </w:p>
    <w:p>
      <w:r>
        <w:t>2023-02-01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(2017-08-01 - 2021-05-01)</w:t>
      </w:r>
    </w:p>
    <w:p>
      <w:r>
        <w:t>GPA: 3.95</w:t>
      </w:r>
    </w:p>
    <w:p>
      <w:pPr>
        <w:pStyle w:val="Heading2"/>
      </w:pPr>
      <w:r>
        <w:t>Master of Engineering</w:t>
      </w:r>
    </w:p>
    <w:p>
      <w:r>
        <w:t>Stanford University (2023-08-01 - 2025-05-01)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Python, TypeScript, Flask, React, MongoDB, SQL, Google Cloud, CI/CD,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