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Harris</w:t>
      </w:r>
    </w:p>
    <w:p>
      <w:pPr>
        <w:jc w:val="center"/>
      </w:pPr>
      <w:r>
        <w:t>richard.harris@gmail.com | +1-876-884-4780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2023-04-01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(2019-08-01 - 2023-05-01)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C++, Angular, React, Spring Boot, Redis, SQL, Kubernetes, Scrum,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