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t>mary.rodriguez@email.com | +1-714-733-5091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2016-07-01 to 2019-05-01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Apple</w:t>
      </w:r>
    </w:p>
    <w:p>
      <w:r>
        <w:t>2019-09-01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Deloitte</w:t>
      </w:r>
    </w:p>
    <w:p>
      <w:r>
        <w:t>2022-01-01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Adobe</w:t>
      </w:r>
    </w:p>
    <w:p>
      <w:r>
        <w:t>2025-12-01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(2012-08-01 - 2016-05-01)</w:t>
      </w:r>
    </w:p>
    <w:p>
      <w:r>
        <w:t>GPA: 3.59</w:t>
      </w:r>
    </w:p>
    <w:p>
      <w:pPr>
        <w:pStyle w:val="Heading2"/>
      </w:pPr>
      <w:r>
        <w:t>Master of Engineering</w:t>
      </w:r>
    </w:p>
    <w:p>
      <w:r>
        <w:t>UCLA (2018-08-01 - 2020-05-01)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TypeScript, Rust, React, Django, Node.js, Elasticsearch, SQL, Azure,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