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Wilson</w:t>
      </w:r>
    </w:p>
    <w:p>
      <w:pPr>
        <w:jc w:val="center"/>
      </w:pPr>
      <w:r>
        <w:t>patricia.wilson@email.com | +1-386-525-4489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2017-01-01 to 2018-07-01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Google</w:t>
      </w:r>
    </w:p>
    <w:p>
      <w:r>
        <w:t>2018-11-01 to 2019-04-01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Cisco</w:t>
      </w:r>
    </w:p>
    <w:p>
      <w:r>
        <w:t>2019-03-01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Microsoft</w:t>
      </w:r>
    </w:p>
    <w:p>
      <w:r>
        <w:t>2022-05-01 to 2023-08-01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(2013-08-01 - 2017-05-01)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Java, Vue.js, React, Redis, PostgreSQL, MongoDB, AWS,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