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+1-269-688-3016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2012-02-01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2015-05-01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Meta</w:t>
      </w:r>
    </w:p>
    <w:p>
      <w:r>
        <w:t>2017-03-01 to 2019-09-01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Apple</w:t>
      </w:r>
    </w:p>
    <w:p>
      <w:r>
        <w:t>2019-07-01 to 2022-08-01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Meta</w:t>
      </w:r>
    </w:p>
    <w:p>
      <w:r>
        <w:t>2022-09-01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3.43</w:t>
      </w:r>
    </w:p>
    <w:p>
      <w:pPr>
        <w:pStyle w:val="Heading2"/>
      </w:pPr>
      <w:r>
        <w:t>Master of Technology</w:t>
      </w:r>
    </w:p>
    <w:p>
      <w:r>
        <w:t>Yale University (2013-08-01 - 2015-05-01)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Angular, Spring Boot, Node.js, SQL, Redis, Kubernetes,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