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Taylor</w:t>
      </w:r>
    </w:p>
    <w:p>
      <w:pPr>
        <w:jc w:val="center"/>
      </w:pPr>
      <w:r>
        <w:t>sarah.taylor@gmail.com | +1-314-526-3600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2018-10-01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Oracle</w:t>
      </w:r>
    </w:p>
    <w:p>
      <w:r>
        <w:t>2020-05-01 to 2021-08-01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Apple</w:t>
      </w:r>
    </w:p>
    <w:p>
      <w:r>
        <w:t>2021-07-01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Salesforce</w:t>
      </w:r>
    </w:p>
    <w:p>
      <w:r>
        <w:t>2023-06-01 to 2025-09-01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(2014-08-01 - 2018-05-01)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Vue.js, Redis, Kubernetes, Google Cloud,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