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patricia.rodriguez@gmail.com | +1-723-234-8304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2020-07-01 to 2022-04-01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IBM</w:t>
      </w:r>
    </w:p>
    <w:p>
      <w:r>
        <w:t>2022-06-01 to 2024-07-01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IBM</w:t>
      </w:r>
    </w:p>
    <w:p>
      <w:r>
        <w:t>2024-03-01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(2016-08-01 - 2020-05-01)</w:t>
      </w:r>
    </w:p>
    <w:p>
      <w:r>
        <w:t>GPA: 3.7</w:t>
      </w:r>
    </w:p>
    <w:p>
      <w:pPr>
        <w:pStyle w:val="Heading2"/>
      </w:pPr>
      <w:r>
        <w:t>Master of Science in Computer Science</w:t>
      </w:r>
    </w:p>
    <w:p>
      <w:r>
        <w:t>University of Texas at Austin (2020-08-01 - 2022-05-01)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Angular, Django, Redis,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