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Jackson</w:t>
      </w:r>
    </w:p>
    <w:p>
      <w:pPr>
        <w:jc w:val="center"/>
      </w:pPr>
      <w:r>
        <w:t>emma.jackson@gmail.com | +1-896-912-3372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2021-11-01 to 2024-06-01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Amazon</w:t>
      </w:r>
    </w:p>
    <w:p>
      <w:r>
        <w:t>2024-12-01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(2017-08-01 - 2021-05-01)</w:t>
      </w:r>
    </w:p>
    <w:p>
      <w:r>
        <w:t>GPA: 3.63</w:t>
      </w:r>
    </w:p>
    <w:p>
      <w:pPr>
        <w:pStyle w:val="Heading2"/>
      </w:pPr>
      <w:r>
        <w:t>Master of Science in Computer Science</w:t>
      </w:r>
    </w:p>
    <w:p>
      <w:r>
        <w:t>Carnegie Mellon University (2023-08-01 - 2025-05-01)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TypeScript, Rust, C++, Angular, Spring Boot, Vue.js, PostgreSQL, MongoDB, Redis, AWS,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