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Miller</w:t>
      </w:r>
    </w:p>
    <w:p>
      <w:pPr>
        <w:jc w:val="center"/>
      </w:pPr>
      <w:r>
        <w:t>olivia.miller@email.com | +1-976-442-3905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Microsoft</w:t>
      </w:r>
    </w:p>
    <w:p>
      <w:r>
        <w:t>2015-02-01 to 2016-09-01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PWC</w:t>
      </w:r>
    </w:p>
    <w:p>
      <w:r>
        <w:t>2016-09-01 to 2017-06-01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Microsoft</w:t>
      </w:r>
    </w:p>
    <w:p>
      <w:r>
        <w:t>2017-05-01 to 2018-12-01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JPMorgan Chase</w:t>
      </w:r>
    </w:p>
    <w:p>
      <w:r>
        <w:t>2018-08-01 to 2022-09-01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Intel</w:t>
      </w:r>
    </w:p>
    <w:p>
      <w:r>
        <w:t>2022-09-01 to 2024-01-01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(2011-08-01 - 2015-05-01)</w:t>
      </w:r>
    </w:p>
    <w:p>
      <w:r>
        <w:t>GPA: 3.25</w:t>
      </w:r>
    </w:p>
    <w:p>
      <w:pPr>
        <w:pStyle w:val="Heading2"/>
      </w:pPr>
      <w:r>
        <w:t>Master of Engineering</w:t>
      </w:r>
    </w:p>
    <w:p>
      <w:r>
        <w:t>Princeton University (2015-08-01 - 2017-05-01)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TypeScript, JavaScript, Java, Vue.js, React, SQL, MongoDB, Elasticsearch, Azure, AWS, Kubernetes,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