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olivia.thomas@email.com | +1-630-449-1311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2017-06-01 to 2020-03-01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Tesla</w:t>
      </w:r>
    </w:p>
    <w:p>
      <w:r>
        <w:t>2020-05-01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Salesforce</w:t>
      </w:r>
    </w:p>
    <w:p>
      <w:r>
        <w:t>2023-04-01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Google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(2013-08-01 - 2017-05-01)</w:t>
      </w:r>
    </w:p>
    <w:p>
      <w:r>
        <w:t>GPA: 3.69</w:t>
      </w:r>
    </w:p>
    <w:p>
      <w:pPr>
        <w:pStyle w:val="Heading2"/>
      </w:pPr>
      <w:r>
        <w:t>Master of Engineering</w:t>
      </w:r>
    </w:p>
    <w:p>
      <w:r>
        <w:t>MIT (2018-08-01 - 2020-05-01)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TypeScript, Node.js, Spring Boot, Elasticsearch, MongoDB, Docker, AWS,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