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Wilson</w:t>
      </w:r>
    </w:p>
    <w:p>
      <w:pPr>
        <w:jc w:val="center"/>
      </w:pPr>
      <w:r>
        <w:t>isabella.wilson@gmail.com | +1-644-511-8246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2011-05-01 to 2012-04-01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Google</w:t>
      </w:r>
    </w:p>
    <w:p>
      <w:r>
        <w:t>2012-07-01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2015-09-01 to 2016-11-01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Salesforce</w:t>
      </w:r>
    </w:p>
    <w:p>
      <w:r>
        <w:t>2016-12-01 to 2018-06-01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Meta</w:t>
      </w:r>
    </w:p>
    <w:p>
      <w:r>
        <w:t>2018-06-01 to 2022-09-01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(2007-08-01 - 2011-05-01)</w:t>
      </w:r>
    </w:p>
    <w:p>
      <w:r>
        <w:t>GPA: 3.77</w:t>
      </w:r>
    </w:p>
    <w:p>
      <w:pPr>
        <w:pStyle w:val="Heading2"/>
      </w:pPr>
      <w:r>
        <w:t>Master of Science in Computer Science</w:t>
      </w:r>
    </w:p>
    <w:p>
      <w:r>
        <w:t>University of Texas at Austin (2011-08-01 - 2013-05-01)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TypeScript, Flask, MongoDB, PostgreSQL, Elasticsearch, AWS, CI/CD,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