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Miller</w:t>
      </w:r>
    </w:p>
    <w:p>
      <w:pPr>
        <w:jc w:val="center"/>
      </w:pPr>
      <w:r>
        <w:t>ava.miller@gmail.com | +1-496-695-6636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2019-09-01 to 2020-07-01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Oracle</w:t>
      </w:r>
    </w:p>
    <w:p>
      <w:r>
        <w:t>2020-05-01 to 2023-12-01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Meta</w:t>
      </w:r>
    </w:p>
    <w:p>
      <w:r>
        <w:t>2023-12-01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(2015-08-01 - 2019-05-01)</w:t>
      </w:r>
    </w:p>
    <w:p>
      <w:r>
        <w:t>GPA: 3.41</w:t>
      </w:r>
    </w:p>
    <w:p>
      <w:pPr>
        <w:pStyle w:val="Heading2"/>
      </w:pPr>
      <w:r>
        <w:t>Master of Science in Computer Science</w:t>
      </w:r>
    </w:p>
    <w:p>
      <w:r>
        <w:t>MIT (2020-08-01 - 2022-05-01)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Python, Node.js, Django, Flask, Elasticsearch, PostgreSQL, Kubernetes, Azure,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