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Jackson</w:t>
      </w:r>
    </w:p>
    <w:p>
      <w:pPr>
        <w:jc w:val="center"/>
      </w:pPr>
      <w:r>
        <w:t>michael.jackson@gmail.com | +1-652-619-3915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2015-03-01 to 2017-05-01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Adobe</w:t>
      </w:r>
    </w:p>
    <w:p>
      <w:r>
        <w:t>2017-03-01 to 2019-02-01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Adobe</w:t>
      </w:r>
    </w:p>
    <w:p>
      <w:r>
        <w:t>2019-07-01 to 2020-01-01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Goldman Sachs</w:t>
      </w:r>
    </w:p>
    <w:p>
      <w:r>
        <w:t>2020-09-01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Netflix</w:t>
      </w:r>
    </w:p>
    <w:p>
      <w:r>
        <w:t>2022-04-01 to 2024-10-01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(2011-08-01 - 2015-05-01)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Rust, JavaScript, C++, Django, Node.js, MongoDB, Redis, AWS,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