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Miller</w:t>
      </w:r>
    </w:p>
    <w:p>
      <w:pPr>
        <w:jc w:val="center"/>
      </w:pPr>
      <w:r>
        <w:t>patricia.miller@gmail.com | +1-205-950-1905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2013-02-01 to 2015-04-01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Netflix</w:t>
      </w:r>
    </w:p>
    <w:p>
      <w:r>
        <w:t>2015-12-01 to 2018-01-01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Deloitte</w:t>
      </w:r>
    </w:p>
    <w:p>
      <w:r>
        <w:t>2018-06-01 to 2020-08-01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Accenture</w:t>
      </w:r>
    </w:p>
    <w:p>
      <w:r>
        <w:t>2020-01-01 to 2024-06-01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Intel</w:t>
      </w:r>
    </w:p>
    <w:p>
      <w:r>
        <w:t>2024-10-01 to 2025-07-01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(2009-08-01 - 2013-05-01)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Go, Node.js, Vue.js, Redis, PostgreSQL, SQL, Docker,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