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Garcia</w:t>
      </w:r>
    </w:p>
    <w:p>
      <w:pPr>
        <w:jc w:val="center"/>
      </w:pPr>
      <w:r>
        <w:t>robert.garcia@email.com | +1-357-303-1236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2024-04-01 to 2025-11-01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(2020-08-01 - 2024-05-01)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JavaScript, Java, Go, Angular, Spring Boot, Flask, Redis, MongoDB, AWS, Azure,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