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Williams</w:t>
      </w:r>
    </w:p>
    <w:p>
      <w:pPr>
        <w:jc w:val="center"/>
      </w:pPr>
      <w:r>
        <w:t>mary.williams@gmail.com | +1-868-981-9756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2012-05-01 to 2014-08-01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PWC</w:t>
      </w:r>
    </w:p>
    <w:p>
      <w:r>
        <w:t>2014-05-01 to 2017-01-01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Amazon</w:t>
      </w:r>
    </w:p>
    <w:p>
      <w:r>
        <w:t>2017-12-01 to 2020-11-01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Meta</w:t>
      </w:r>
    </w:p>
    <w:p>
      <w:r>
        <w:t>2020-07-01 to 2022-12-01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Intel</w:t>
      </w:r>
    </w:p>
    <w:p>
      <w:r>
        <w:t>2022-04-01 to 2025-04-01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(2008-08-01 - 2012-05-01)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JavaScript, Rust, Go, Django, React, Flask, SQL, Google Cloud,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