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+1-942-328-6250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2019-12-01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Tesla</w:t>
      </w:r>
    </w:p>
    <w:p>
      <w:r>
        <w:t>2022-10-01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3.42</w:t>
      </w:r>
    </w:p>
    <w:p>
      <w:pPr>
        <w:pStyle w:val="Heading2"/>
      </w:pPr>
      <w:r>
        <w:t>Master of Business Administration</w:t>
      </w:r>
    </w:p>
    <w:p>
      <w:r>
        <w:t>Columbia University (2019-08-01 - 2021-05-01)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TypeScript, JavaScript, Node.js, Django, Angular, Elasticsearch, Redis, SQL, Google Cloud, AWS, Kubernetes,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