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Martin</w:t>
      </w:r>
    </w:p>
    <w:p>
      <w:pPr>
        <w:jc w:val="center"/>
      </w:pPr>
      <w:r>
        <w:t>emily.martin@email.com | +1-974-408-8443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Meta</w:t>
      </w:r>
    </w:p>
    <w:p>
      <w:r>
        <w:t>2017-05-01 to 2020-03-01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Tesla</w:t>
      </w:r>
    </w:p>
    <w:p>
      <w:r>
        <w:t>2020-09-01 to 2023-07-01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Google</w:t>
      </w:r>
    </w:p>
    <w:p>
      <w:r>
        <w:t>2023-02-01 to 2025-10-01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Team Lead - Goldman Sachs</w:t>
      </w:r>
    </w:p>
    <w:p>
      <w:r>
        <w:t>2025-08-01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(2013-08-01 - 2017-05-01)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Java, Django, Angular, Spring Boot, SQL, AWS, Google Cloud,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