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+1-924-720-4967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2017-10-01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Intel</w:t>
      </w:r>
    </w:p>
    <w:p>
      <w:r>
        <w:t>2018-06-01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2019-01-01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Adobe</w:t>
      </w:r>
    </w:p>
    <w:p>
      <w:r>
        <w:t>2022-04-01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(2013-08-01 - 2017-05-01)</w:t>
      </w:r>
    </w:p>
    <w:p>
      <w:r>
        <w:t>GPA: 3.43</w:t>
      </w:r>
    </w:p>
    <w:p>
      <w:pPr>
        <w:pStyle w:val="Heading2"/>
      </w:pPr>
      <w:r>
        <w:t>Master of Business Administration</w:t>
      </w:r>
    </w:p>
    <w:p>
      <w:r>
        <w:t>University of Texas at Austin (2017-08-01 - 2019-05-01)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Node.js, Flask, Vue.js, Redis, 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