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Hernandez</w:t>
      </w:r>
    </w:p>
    <w:p>
      <w:pPr>
        <w:jc w:val="center"/>
      </w:pPr>
      <w:r>
        <w:t>joseph.hernandez@gmail.com | +1-831-265-2840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2011-02-01 to 2013-08-01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2013-11-01 to 2015-09-01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Cisco</w:t>
      </w:r>
    </w:p>
    <w:p>
      <w:r>
        <w:t>2015-01-01 to 2018-04-01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Cisco</w:t>
      </w:r>
    </w:p>
    <w:p>
      <w:r>
        <w:t>2018-05-01 to 2019-07-01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IBM</w:t>
      </w:r>
    </w:p>
    <w:p>
      <w:r>
        <w:t>2019-10-01 to 2022-07-01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(2007-08-01 - 2011-05-01)</w:t>
      </w:r>
    </w:p>
    <w:p>
      <w:r>
        <w:t>GPA: 3.8</w:t>
      </w:r>
    </w:p>
    <w:p>
      <w:pPr>
        <w:pStyle w:val="Heading2"/>
      </w:pPr>
      <w:r>
        <w:t>Master of Science in Computer Science</w:t>
      </w:r>
    </w:p>
    <w:p>
      <w:r>
        <w:t>Carnegie Mellon University (2012-08-01 - 2014-05-01)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Flask, Redis, PostgreSQL, Elasticsearch, Docker,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