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Hernandez</w:t>
      </w:r>
    </w:p>
    <w:p>
      <w:pPr>
        <w:jc w:val="center"/>
      </w:pPr>
      <w:r>
        <w:t>emma.hernandez@email.com | +1-552-534-5944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Intel</w:t>
      </w:r>
    </w:p>
    <w:p>
      <w:r>
        <w:t>2017-06-01 to 2021-11-01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Deloitte</w:t>
      </w:r>
    </w:p>
    <w:p>
      <w:r>
        <w:t>2021-02-01 to 2023-08-01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Tesla</w:t>
      </w:r>
    </w:p>
    <w:p>
      <w:r>
        <w:t>2023-01-01 to 2025-06-01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Consultant - Oracle</w:t>
      </w:r>
    </w:p>
    <w:p>
      <w:r>
        <w:t>2025-12-01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(2013-08-01 - 2017-05-01)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Rust, Vue.js, PostgreSQL, Redis, Elasticsearch, Azure,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