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Garcia</w:t>
      </w:r>
    </w:p>
    <w:p>
      <w:pPr>
        <w:jc w:val="center"/>
      </w:pPr>
      <w:r>
        <w:t>emma.garcia@gmail.com | +1-277-945-3405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2024-10-01 to 2025-07-01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(2020-08-01 - 2024-05-01)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Go, Vue.js, Django, Flask, SQL, Elasticsearch, Redis,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