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Jackson</w:t>
      </w:r>
    </w:p>
    <w:p>
      <w:pPr>
        <w:jc w:val="center"/>
      </w:pPr>
      <w:r>
        <w:t>olivia.jackson@gmail.com | +1-859-204-1139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2018-12-01 to 2020-12-01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Meta</w:t>
      </w:r>
    </w:p>
    <w:p>
      <w:r>
        <w:t>2020-01-01 to 2024-07-01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PWC</w:t>
      </w:r>
    </w:p>
    <w:p>
      <w:r>
        <w:t>2024-12-01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(2014-08-01 - 2018-05-01)</w:t>
      </w:r>
    </w:p>
    <w:p>
      <w:r>
        <w:t>GPA: 3.36</w:t>
      </w:r>
    </w:p>
    <w:p>
      <w:pPr>
        <w:pStyle w:val="Heading2"/>
      </w:pPr>
      <w:r>
        <w:t>Master of Technology</w:t>
      </w:r>
    </w:p>
    <w:p>
      <w:r>
        <w:t>Columbia University (2018-08-01 - 2020-05-01)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Go, JavaScript, Spring Boot, Angular, Redis, PostgreSQL, Elasticsearch, Google Cloud, Scrum,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