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Rodriguez</w:t>
      </w:r>
    </w:p>
    <w:p>
      <w:pPr>
        <w:jc w:val="center"/>
      </w:pPr>
      <w:r>
        <w:t>james.rodriguez@gmail.com | +1-761-368-9662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2016-08-01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Accenture</w:t>
      </w:r>
    </w:p>
    <w:p>
      <w:r>
        <w:t>2018-04-01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Tesla</w:t>
      </w:r>
    </w:p>
    <w:p>
      <w:r>
        <w:t>2020-04-01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PWC</w:t>
      </w:r>
    </w:p>
    <w:p>
      <w:r>
        <w:t>2022-01-01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JPMorgan Chase</w:t>
      </w:r>
    </w:p>
    <w:p>
      <w:r>
        <w:t>2023-07-01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3.72</w:t>
      </w:r>
    </w:p>
    <w:p>
      <w:pPr>
        <w:pStyle w:val="Heading2"/>
      </w:pPr>
      <w:r>
        <w:t>Master of Technology</w:t>
      </w:r>
    </w:p>
    <w:p>
      <w:r>
        <w:t>UCLA (2018-08-01 - 2020-05-01)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C++, Django, Angular, Redis, MongoDB,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