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Lopez</w:t>
      </w:r>
    </w:p>
    <w:p>
      <w:pPr>
        <w:jc w:val="center"/>
      </w:pPr>
      <w:r>
        <w:t>olivia.lopez@gmail.com | +1-940-627-7620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2018-10-01 to 2020-03-01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Accenture</w:t>
      </w:r>
    </w:p>
    <w:p>
      <w:r>
        <w:t>2020-03-01 to 2023-11-01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PWC</w:t>
      </w:r>
    </w:p>
    <w:p>
      <w:r>
        <w:t>2023-08-01 to 2024-01-01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Team Lead - Cisco</w:t>
      </w:r>
    </w:p>
    <w:p>
      <w:r>
        <w:t>2024-08-01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(2014-08-01 - 2018-05-01)</w:t>
      </w:r>
    </w:p>
    <w:p>
      <w:r>
        <w:t>GPA: 3.55</w:t>
      </w:r>
    </w:p>
    <w:p>
      <w:pPr>
        <w:pStyle w:val="Heading2"/>
      </w:pPr>
      <w:r>
        <w:t>Master of Science in Computer Science</w:t>
      </w:r>
    </w:p>
    <w:p>
      <w:r>
        <w:t>Columbia University (2020-08-01 - 2022-05-01)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Python, Java, TypeScript, Spring Boot, Flask, Elasticsearch, Azure,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