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Thompson</w:t>
      </w:r>
    </w:p>
    <w:p>
      <w:pPr>
        <w:jc w:val="center"/>
      </w:pPr>
      <w:r>
        <w:t>emily.thompson@email.com | +1-507-256-9857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Apple</w:t>
      </w:r>
    </w:p>
    <w:p>
      <w:r>
        <w:t>2021-05-01 to 2023-02-01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Accenture</w:t>
      </w:r>
    </w:p>
    <w:p>
      <w:r>
        <w:t>2023-08-01 to 2025-04-01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MIT (2017-08-01 - 2021-05-01)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C++, Node.js, Vue.js, Redis, SQL, PostgreSQL, Google Cloud, Kubernetes, AWS, Scrum, Jenkins,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