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Jones</w:t>
      </w:r>
    </w:p>
    <w:p>
      <w:pPr>
        <w:jc w:val="center"/>
      </w:pPr>
      <w:r>
        <w:t>susan.jones@gmail.com | +1-989-504-2516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2019-06-01 to 2023-08-01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Apple</w:t>
      </w:r>
    </w:p>
    <w:p>
      <w:r>
        <w:t>2023-09-01 to 2024-08-01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Accenture</w:t>
      </w:r>
    </w:p>
    <w:p>
      <w:r>
        <w:t>2024-05-01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(2015-08-01 - 2019-05-01)</w:t>
      </w:r>
    </w:p>
    <w:p>
      <w:r>
        <w:t>GPA: 3.56</w:t>
      </w:r>
    </w:p>
    <w:p>
      <w:pPr>
        <w:pStyle w:val="Heading2"/>
      </w:pPr>
      <w:r>
        <w:t>Master of Science in Computer Science</w:t>
      </w:r>
    </w:p>
    <w:p>
      <w:r>
        <w:t>Princeton University (2021-08-01 - 2023-05-01)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C++, Python, React, Vue.js, Flask, PostgreSQL, Elasticsearch, Google Cloud, Azure,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